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c59b9c886b7d41cb0bf8d036afa182bfb9f6c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2012 года по 31 декабря 2012 года</w:t>
      </w:r>
    </w:p>
    <w:p>
      <w:pPr>
        <w:pStyle w:val="FirstParagraph"/>
      </w:pPr>
      <w:r>
        <w:t xml:space="preserve">09.09.2014</w:t>
      </w:r>
    </w:p>
    <w:p>
      <w:pPr>
        <w:pStyle w:val="BodyText"/>
      </w:pPr>
      <w:r>
        <w:rPr>
          <w:u w:val="single"/>
          <w:bCs/>
          <w:b/>
        </w:rPr>
        <w:t xml:space="preserve">Управа Таганского района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 г. (руб.)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Ясенкова Зинаида Николаевна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2 806 983,34</w:t>
            </w:r>
          </w:p>
        </w:tc>
        <w:tc>
          <w:tcPr/>
          <w:p>
            <w:pPr>
              <w:jc w:val="left"/>
            </w:pPr>
            <w:r>
              <w:t xml:space="preserve">1) Земельный участок(собственность)</w:t>
            </w:r>
          </w:p>
          <w:p>
            <w:pPr>
              <w:jc w:val="left"/>
            </w:pPr>
            <w:r>
              <w:t xml:space="preserve">2)Квартира(собственность</w:t>
            </w:r>
          </w:p>
          <w:p>
            <w:pPr>
              <w:jc w:val="left"/>
            </w:pPr>
            <w:r>
              <w:t xml:space="preserve">3)Квартира(пользование)</w:t>
            </w:r>
          </w:p>
        </w:tc>
        <w:tc>
          <w:tcPr/>
          <w:p>
            <w:pPr>
              <w:jc w:val="left"/>
            </w:pPr>
            <w:r>
              <w:t xml:space="preserve">1) 1 948</w:t>
            </w:r>
          </w:p>
          <w:p>
            <w:pPr>
              <w:jc w:val="left"/>
            </w:pPr>
            <w:r>
              <w:t xml:space="preserve">2) 98,8</w:t>
            </w:r>
          </w:p>
          <w:p>
            <w:pPr>
              <w:jc w:val="left"/>
            </w:pPr>
            <w:r>
              <w:t xml:space="preserve">3) 172,6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VOLVO XC-60</w:t>
            </w:r>
          </w:p>
        </w:tc>
      </w:tr>
      <w:tr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2 895 000,0</w:t>
            </w:r>
          </w:p>
        </w:tc>
        <w:tc>
          <w:tcPr/>
          <w:p>
            <w:pPr>
              <w:jc w:val="left"/>
            </w:pPr>
            <w:r>
              <w:t xml:space="preserve">1)Земельный участок(собственность)</w:t>
            </w:r>
          </w:p>
          <w:p>
            <w:pPr>
              <w:jc w:val="left"/>
            </w:pPr>
            <w:r>
              <w:t xml:space="preserve">2)Квартира(собственность)</w:t>
            </w:r>
          </w:p>
          <w:p>
            <w:pPr>
              <w:jc w:val="left"/>
            </w:pPr>
            <w:r>
              <w:t xml:space="preserve">3)Квартира(собственность)</w:t>
            </w:r>
          </w:p>
          <w:p>
            <w:pPr>
              <w:jc w:val="left"/>
            </w:pPr>
            <w:r>
              <w:t xml:space="preserve">4)Квартира(собственность)</w:t>
            </w:r>
          </w:p>
          <w:p>
            <w:pPr>
              <w:jc w:val="left"/>
            </w:pPr>
            <w:r>
              <w:t xml:space="preserve">5)Машино-место(собственность)</w:t>
            </w:r>
          </w:p>
          <w:p>
            <w:pPr>
              <w:jc w:val="left"/>
            </w:pPr>
            <w:r>
              <w:t xml:space="preserve">6)Машино-место(собственность)</w:t>
            </w:r>
          </w:p>
          <w:p>
            <w:pPr>
              <w:jc w:val="left"/>
            </w:pPr>
            <w:r>
              <w:t xml:space="preserve">7)Нежилое помещение(собственность)</w:t>
            </w:r>
          </w:p>
          <w:p>
            <w:pPr>
              <w:jc w:val="left"/>
            </w:pPr>
            <w:r>
              <w:t xml:space="preserve">8)Нежилое помещение(собственность)</w:t>
            </w:r>
          </w:p>
          <w:p>
            <w:pPr>
              <w:jc w:val="left"/>
            </w:pPr>
            <w:r>
              <w:t xml:space="preserve">9) Нежилое помещение (собственность)</w:t>
            </w:r>
          </w:p>
        </w:tc>
        <w:tc>
          <w:tcPr/>
          <w:p>
            <w:pPr>
              <w:jc w:val="left"/>
            </w:pPr>
            <w:r>
              <w:t xml:space="preserve">1) 2 212</w:t>
            </w:r>
          </w:p>
          <w:p>
            <w:pPr>
              <w:jc w:val="left"/>
            </w:pPr>
            <w:r>
              <w:t xml:space="preserve">2) 107,1</w:t>
            </w:r>
          </w:p>
          <w:p>
            <w:pPr>
              <w:jc w:val="left"/>
            </w:pPr>
            <w:r>
              <w:t xml:space="preserve">3) 172,6</w:t>
            </w:r>
          </w:p>
          <w:p>
            <w:pPr>
              <w:jc w:val="left"/>
            </w:pPr>
            <w:r>
              <w:t xml:space="preserve">4) 104,4</w:t>
            </w:r>
          </w:p>
          <w:p>
            <w:pPr>
              <w:jc w:val="left"/>
            </w:pPr>
            <w:r>
              <w:t xml:space="preserve">5) 15,9</w:t>
            </w:r>
          </w:p>
          <w:p>
            <w:pPr>
              <w:jc w:val="left"/>
            </w:pPr>
            <w:r>
              <w:t xml:space="preserve">6) 16,6</w:t>
            </w:r>
          </w:p>
          <w:p>
            <w:pPr>
              <w:jc w:val="left"/>
            </w:pPr>
            <w:r>
              <w:t xml:space="preserve">7) 68,3</w:t>
            </w:r>
          </w:p>
          <w:p>
            <w:pPr>
              <w:jc w:val="left"/>
            </w:pPr>
            <w:r>
              <w:t xml:space="preserve">8) 94,2</w:t>
            </w:r>
          </w:p>
          <w:p>
            <w:pPr>
              <w:jc w:val="left"/>
            </w:pPr>
            <w:r>
              <w:t xml:space="preserve">9) 281,3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VOLVO ХС-70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 г. (руб.)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Бугримов Сергей Александрович</w:t>
            </w:r>
          </w:p>
        </w:tc>
        <w:tc>
          <w:tcPr/>
          <w:p>
            <w:pPr>
              <w:jc w:val="left"/>
            </w:pPr>
            <w:r>
              <w:t xml:space="preserve">Первый зам. главы управы</w:t>
            </w:r>
          </w:p>
        </w:tc>
        <w:tc>
          <w:tcPr/>
          <w:p>
            <w:pPr>
              <w:jc w:val="left"/>
            </w:pPr>
            <w:r>
              <w:t xml:space="preserve">2 075 091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(собственность 1/3 доли)</w:t>
            </w:r>
          </w:p>
        </w:tc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ВМW</w:t>
            </w:r>
          </w:p>
          <w:p>
            <w:pPr>
              <w:jc w:val="left"/>
            </w:pPr>
            <w:r>
              <w:t xml:space="preserve">X-5</w:t>
            </w:r>
          </w:p>
        </w:tc>
      </w:tr>
      <w:tr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410 000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(собственность 1/3 доли)</w:t>
            </w:r>
          </w:p>
        </w:tc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 г. (руб.)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Смирнова Римма Владимировна</w:t>
            </w:r>
          </w:p>
        </w:tc>
        <w:tc>
          <w:tcPr/>
          <w:p>
            <w:pPr>
              <w:jc w:val="left"/>
            </w:pPr>
            <w:r>
              <w:t xml:space="preserve">Зам. главы управы</w:t>
            </w:r>
          </w:p>
        </w:tc>
        <w:tc>
          <w:tcPr/>
          <w:p>
            <w:pPr>
              <w:jc w:val="left"/>
            </w:pPr>
            <w:r>
              <w:t xml:space="preserve">1 152 543,03</w:t>
            </w:r>
          </w:p>
        </w:tc>
        <w:tc>
          <w:tcPr/>
          <w:p>
            <w:pPr>
              <w:jc w:val="left"/>
            </w:pPr>
            <w:r>
              <w:t xml:space="preserve">1)Квартира(собственность 1/3 доли)</w:t>
            </w:r>
          </w:p>
          <w:p>
            <w:pPr>
              <w:jc w:val="left"/>
            </w:pPr>
            <w:r>
              <w:t xml:space="preserve">2)Квартира(собственность ½ доли)</w:t>
            </w:r>
          </w:p>
          <w:p>
            <w:pPr>
              <w:jc w:val="left"/>
            </w:pPr>
            <w:r>
              <w:t xml:space="preserve">3)Квартира(собственность ½ доли)</w:t>
            </w:r>
          </w:p>
          <w:p>
            <w:pPr>
              <w:jc w:val="left"/>
            </w:pPr>
            <w:r>
              <w:t xml:space="preserve">4)Квартира(пользование)</w:t>
            </w:r>
          </w:p>
          <w:p>
            <w:pPr>
              <w:jc w:val="left"/>
            </w:pPr>
            <w:r>
              <w:t xml:space="preserve">5) Квартира (общая собственность с супругом)</w:t>
            </w:r>
          </w:p>
        </w:tc>
        <w:tc>
          <w:tcPr/>
          <w:p>
            <w:pPr>
              <w:jc w:val="left"/>
            </w:pPr>
            <w:r>
              <w:t xml:space="preserve">1) 59</w:t>
            </w:r>
          </w:p>
          <w:p>
            <w:pPr>
              <w:jc w:val="left"/>
            </w:pPr>
            <w:r>
              <w:t xml:space="preserve">2) 38,1</w:t>
            </w:r>
          </w:p>
          <w:p>
            <w:pPr>
              <w:jc w:val="left"/>
            </w:pPr>
            <w:r>
              <w:t xml:space="preserve">3) 37,7</w:t>
            </w:r>
          </w:p>
          <w:p>
            <w:pPr>
              <w:jc w:val="left"/>
            </w:pPr>
            <w:r>
              <w:t xml:space="preserve">4) 43,6</w:t>
            </w:r>
          </w:p>
          <w:p>
            <w:pPr>
              <w:jc w:val="left"/>
            </w:pPr>
            <w:r>
              <w:t xml:space="preserve">5) 37,1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SUZUKI GRAND VITARA</w:t>
            </w:r>
          </w:p>
        </w:tc>
      </w:tr>
      <w:tr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959 837,82</w:t>
            </w:r>
          </w:p>
        </w:tc>
        <w:tc>
          <w:tcPr/>
          <w:p>
            <w:pPr>
              <w:jc w:val="left"/>
            </w:pPr>
            <w:r>
              <w:t xml:space="preserve">1)Квартира(собственность 1/3 доли)</w:t>
            </w:r>
          </w:p>
          <w:p>
            <w:pPr>
              <w:jc w:val="left"/>
            </w:pPr>
            <w:r>
              <w:t xml:space="preserve">2)Квартира(собственность ½ доли)</w:t>
            </w:r>
          </w:p>
          <w:p>
            <w:pPr>
              <w:jc w:val="left"/>
            </w:pPr>
            <w:r>
              <w:t xml:space="preserve">3)Квартира(собственность ½ доли)</w:t>
            </w:r>
          </w:p>
          <w:p>
            <w:pPr>
              <w:jc w:val="left"/>
            </w:pPr>
            <w:r>
              <w:t xml:space="preserve">4) Квартира(пользование)</w:t>
            </w:r>
          </w:p>
          <w:p>
            <w:pPr>
              <w:jc w:val="left"/>
            </w:pPr>
            <w:r>
              <w:t xml:space="preserve">5) Квартира (общая собственность с супругой)</w:t>
            </w:r>
          </w:p>
        </w:tc>
        <w:tc>
          <w:tcPr/>
          <w:p>
            <w:pPr>
              <w:jc w:val="left"/>
            </w:pPr>
            <w:r>
              <w:t xml:space="preserve">1) 59</w:t>
            </w:r>
          </w:p>
          <w:p>
            <w:pPr>
              <w:jc w:val="left"/>
            </w:pPr>
            <w:r>
              <w:t xml:space="preserve">2) 38,1</w:t>
            </w:r>
          </w:p>
          <w:p>
            <w:pPr>
              <w:jc w:val="left"/>
            </w:pPr>
            <w:r>
              <w:t xml:space="preserve">3) 37,7</w:t>
            </w:r>
          </w:p>
          <w:p>
            <w:pPr>
              <w:jc w:val="left"/>
            </w:pPr>
            <w:r>
              <w:t xml:space="preserve">4) 43,6</w:t>
            </w:r>
          </w:p>
          <w:p>
            <w:pPr>
              <w:jc w:val="left"/>
            </w:pPr>
            <w:r>
              <w:t xml:space="preserve">5) 37,1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1)Квартира(собственность 1/3 доли)</w:t>
            </w:r>
          </w:p>
          <w:p>
            <w:pPr>
              <w:jc w:val="left"/>
            </w:pPr>
            <w:r>
              <w:t xml:space="preserve">2)Квартира(пользование)</w:t>
            </w:r>
          </w:p>
        </w:tc>
        <w:tc>
          <w:tcPr/>
          <w:p>
            <w:pPr>
              <w:jc w:val="left"/>
            </w:pPr>
            <w:r>
              <w:t xml:space="preserve">1) 59</w:t>
            </w:r>
          </w:p>
          <w:p>
            <w:pPr>
              <w:jc w:val="left"/>
            </w:pPr>
            <w:r>
              <w:t xml:space="preserve">2) 43,6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2012г. (руб)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Головкина</w:t>
            </w:r>
          </w:p>
          <w:p>
            <w:pPr>
              <w:jc w:val="left"/>
            </w:pPr>
            <w:r>
              <w:t xml:space="preserve">Ирина</w:t>
            </w:r>
          </w:p>
          <w:p>
            <w:pPr>
              <w:jc w:val="left"/>
            </w:pPr>
            <w:r>
              <w:t xml:space="preserve">Валентиновна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943 567</w:t>
            </w:r>
          </w:p>
        </w:tc>
        <w:tc>
          <w:tcPr/>
          <w:p>
            <w:pPr>
              <w:jc w:val="left"/>
            </w:pPr>
            <w:r>
              <w:t xml:space="preserve">Земельный участок(собственность)</w:t>
            </w:r>
          </w:p>
          <w:p>
            <w:pPr>
              <w:jc w:val="left"/>
            </w:pPr>
            <w:r>
              <w:t xml:space="preserve">Квартира(собственность)</w:t>
            </w:r>
          </w:p>
          <w:p>
            <w:pPr>
              <w:jc w:val="left"/>
            </w:pPr>
            <w:r>
              <w:t xml:space="preserve">Квартира (долевая собственность, 1/2 доли)</w:t>
            </w:r>
          </w:p>
          <w:p>
            <w:pPr>
              <w:jc w:val="left"/>
            </w:pPr>
            <w:r>
              <w:t xml:space="preserve">Дача(собственность)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  <w:p>
            <w:pPr>
              <w:jc w:val="left"/>
            </w:pPr>
            <w:r>
              <w:t xml:space="preserve">38</w:t>
            </w:r>
          </w:p>
          <w:p>
            <w:pPr>
              <w:jc w:val="left"/>
            </w:pPr>
            <w:r>
              <w:t xml:space="preserve">35</w:t>
            </w:r>
          </w:p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МАЗДА СХ-5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2012г. (руб)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Алексахин Роман Николаевич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704 343, 31</w:t>
            </w:r>
          </w:p>
        </w:tc>
        <w:tc>
          <w:tcPr/>
          <w:p>
            <w:pPr>
              <w:jc w:val="left"/>
            </w:pPr>
            <w:r>
              <w:t xml:space="preserve">Квартира (индивидуальная собственность)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имею</w:t>
            </w:r>
          </w:p>
        </w:tc>
      </w:tr>
      <w:tr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Квартира (пользование)</w:t>
            </w:r>
          </w:p>
        </w:tc>
        <w:tc>
          <w:tcPr/>
          <w:p>
            <w:pPr>
              <w:jc w:val="left"/>
            </w:pPr>
            <w:r>
              <w:t xml:space="preserve">62,5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</w:tr>
      <w:tr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Квартира (пользование)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2012г. (руб.)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Черных Анна Ивановна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</w:t>
            </w:r>
          </w:p>
        </w:tc>
        <w:tc>
          <w:tcPr/>
          <w:p>
            <w:pPr>
              <w:jc w:val="left"/>
            </w:pPr>
            <w:r>
              <w:t xml:space="preserve">1104551,11</w:t>
            </w:r>
          </w:p>
        </w:tc>
        <w:tc>
          <w:tcPr/>
          <w:p>
            <w:pPr>
              <w:jc w:val="left"/>
            </w:pPr>
            <w:r>
              <w:t xml:space="preserve">1) Квартира (пользование)</w:t>
            </w:r>
          </w:p>
          <w:p>
            <w:pPr>
              <w:jc w:val="left"/>
            </w:pPr>
            <w:r>
              <w:t xml:space="preserve">2) Комната (пользование)</w:t>
            </w:r>
          </w:p>
        </w:tc>
        <w:tc>
          <w:tcPr/>
          <w:p>
            <w:pPr>
              <w:jc w:val="left"/>
            </w:pPr>
            <w:r>
              <w:t xml:space="preserve">59,2</w:t>
            </w:r>
          </w:p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295 000,00</w:t>
            </w:r>
          </w:p>
        </w:tc>
        <w:tc>
          <w:tcPr/>
          <w:p>
            <w:pPr>
              <w:jc w:val="left"/>
            </w:pPr>
            <w:r>
              <w:t xml:space="preserve">1)Квартира(собственность ½ доли)</w:t>
            </w:r>
          </w:p>
        </w:tc>
        <w:tc>
          <w:tcPr/>
          <w:p>
            <w:pPr>
              <w:jc w:val="left"/>
            </w:pPr>
            <w:r>
              <w:t xml:space="preserve">59,2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SUBARU LEGACY OUTBACK</w:t>
            </w:r>
          </w:p>
        </w:tc>
      </w:tr>
      <w:tr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133201,00</w:t>
            </w:r>
          </w:p>
        </w:tc>
        <w:tc>
          <w:tcPr/>
          <w:p>
            <w:pPr>
              <w:jc w:val="left"/>
            </w:pPr>
            <w:r>
              <w:t xml:space="preserve">1) Квартира (собственность ½ доли)</w:t>
            </w:r>
          </w:p>
          <w:p>
            <w:pPr>
              <w:jc w:val="left"/>
            </w:pPr>
            <w:r>
              <w:t xml:space="preserve">2) Квартира (собственность 1/3 доли)</w:t>
            </w:r>
          </w:p>
        </w:tc>
        <w:tc>
          <w:tcPr/>
          <w:p>
            <w:pPr>
              <w:jc w:val="left"/>
            </w:pPr>
            <w:r>
              <w:t xml:space="preserve">59,2</w:t>
            </w:r>
          </w:p>
          <w:p>
            <w:pPr>
              <w:jc w:val="left"/>
            </w:pPr>
            <w:r>
              <w:t xml:space="preserve">65,8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 г. (руб.)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Чейкина Татьяна Егоровна</w:t>
            </w:r>
          </w:p>
        </w:tc>
        <w:tc>
          <w:tcPr/>
          <w:p>
            <w:pPr>
              <w:jc w:val="left"/>
            </w:pPr>
            <w:r>
              <w:t xml:space="preserve">Главный бухгалтер – начальник отдела бухгалтерского учета и отчетности</w:t>
            </w:r>
          </w:p>
        </w:tc>
        <w:tc>
          <w:tcPr/>
          <w:p>
            <w:pPr>
              <w:jc w:val="left"/>
            </w:pPr>
            <w:r>
              <w:t xml:space="preserve">1 037605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(собственность, 1/2 доли)</w:t>
            </w:r>
          </w:p>
          <w:p>
            <w:pPr>
              <w:jc w:val="left"/>
            </w:pPr>
            <w:r>
              <w:t xml:space="preserve">Квартира (собственность)</w:t>
            </w:r>
          </w:p>
        </w:tc>
        <w:tc>
          <w:tcPr/>
          <w:p>
            <w:pPr>
              <w:jc w:val="left"/>
            </w:pPr>
            <w:r>
              <w:t xml:space="preserve">35,7</w:t>
            </w:r>
          </w:p>
          <w:p>
            <w:pPr>
              <w:jc w:val="left"/>
            </w:pPr>
            <w:r>
              <w:t xml:space="preserve">54,6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 г. (руб.)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Обыденников Евгений Викторович</w:t>
            </w:r>
          </w:p>
        </w:tc>
        <w:tc>
          <w:tcPr/>
          <w:p>
            <w:pPr>
              <w:jc w:val="left"/>
            </w:pPr>
            <w:r>
              <w:t xml:space="preserve">Советник службы по вопросам экономики</w:t>
            </w:r>
          </w:p>
        </w:tc>
        <w:tc>
          <w:tcPr/>
          <w:p>
            <w:pPr>
              <w:jc w:val="left"/>
            </w:pPr>
            <w:r>
              <w:t xml:space="preserve">372 617</w:t>
            </w:r>
          </w:p>
        </w:tc>
        <w:tc>
          <w:tcPr/>
          <w:p>
            <w:pPr>
              <w:jc w:val="left"/>
            </w:pPr>
            <w:r>
              <w:t xml:space="preserve">Квартира (собственность ½ доли)</w:t>
            </w:r>
          </w:p>
        </w:tc>
        <w:tc>
          <w:tcPr/>
          <w:p>
            <w:pPr>
              <w:jc w:val="left"/>
            </w:pPr>
            <w:r>
              <w:t xml:space="preserve">52,9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 (собственность)</w:t>
            </w:r>
          </w:p>
        </w:tc>
        <w:tc>
          <w:tcPr/>
          <w:p>
            <w:pPr>
              <w:jc w:val="left"/>
            </w:pPr>
            <w:r>
              <w:t xml:space="preserve">49,5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ВАЗ 2172</w:t>
            </w:r>
          </w:p>
        </w:tc>
      </w:tr>
      <w:tr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 г. (руб.)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Асташина Ирина Александровна</w:t>
            </w:r>
          </w:p>
        </w:tc>
        <w:tc>
          <w:tcPr/>
          <w:p>
            <w:pPr>
              <w:jc w:val="left"/>
            </w:pPr>
            <w:r>
              <w:t xml:space="preserve">Зав. сектором «Одно окно»</w:t>
            </w:r>
          </w:p>
        </w:tc>
        <w:tc>
          <w:tcPr/>
          <w:p>
            <w:pPr>
              <w:jc w:val="left"/>
            </w:pPr>
            <w:r>
              <w:t xml:space="preserve">727 410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(в пользовании)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ВАЗ 21093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 г. (руб.)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Блохина Марина Анатольевна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организационным вопросам и МТО</w:t>
            </w:r>
          </w:p>
        </w:tc>
        <w:tc>
          <w:tcPr/>
          <w:p>
            <w:pPr>
              <w:jc w:val="left"/>
            </w:pPr>
            <w:r>
              <w:t xml:space="preserve">983 799</w:t>
            </w:r>
          </w:p>
        </w:tc>
        <w:tc>
          <w:tcPr/>
          <w:p>
            <w:pPr>
              <w:jc w:val="left"/>
            </w:pPr>
            <w:r>
              <w:t xml:space="preserve">Квартира(муниципальная)</w:t>
            </w:r>
          </w:p>
          <w:p>
            <w:pPr>
              <w:jc w:val="left"/>
            </w:pPr>
            <w:r>
              <w:t xml:space="preserve">Земельный участок(собственность)</w:t>
            </w:r>
          </w:p>
          <w:p>
            <w:pPr>
              <w:jc w:val="left"/>
            </w:pPr>
            <w:r>
              <w:t xml:space="preserve">Дачный дом (собственность)</w:t>
            </w:r>
          </w:p>
        </w:tc>
        <w:tc>
          <w:tcPr/>
          <w:p>
            <w:pPr>
              <w:jc w:val="left"/>
            </w:pPr>
            <w:r>
              <w:t xml:space="preserve">73</w:t>
            </w:r>
          </w:p>
          <w:p>
            <w:pPr>
              <w:jc w:val="left"/>
            </w:pPr>
            <w:r>
              <w:t xml:space="preserve">600</w:t>
            </w:r>
          </w:p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 г. (руб.)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Стрелкова Светлана Николаевна</w:t>
            </w:r>
          </w:p>
        </w:tc>
        <w:tc>
          <w:tcPr/>
          <w:p>
            <w:pPr>
              <w:jc w:val="left"/>
            </w:pPr>
            <w:r>
              <w:t xml:space="preserve">Консультант службы по организационным вопросам и МТО</w:t>
            </w:r>
          </w:p>
        </w:tc>
        <w:tc>
          <w:tcPr/>
          <w:p>
            <w:pPr>
              <w:jc w:val="left"/>
            </w:pPr>
            <w:r>
              <w:t xml:space="preserve">1 291 438</w:t>
            </w:r>
          </w:p>
        </w:tc>
        <w:tc>
          <w:tcPr/>
          <w:p>
            <w:pPr>
              <w:jc w:val="left"/>
            </w:pPr>
            <w:r>
              <w:t xml:space="preserve">Квартира(собственность)</w:t>
            </w:r>
          </w:p>
          <w:p>
            <w:pPr>
              <w:jc w:val="left"/>
            </w:pPr>
            <w:r>
              <w:t xml:space="preserve">Дачный земельный участок(собственность)</w:t>
            </w:r>
          </w:p>
          <w:p>
            <w:pPr>
              <w:jc w:val="left"/>
            </w:pPr>
            <w:r>
              <w:t xml:space="preserve">Дачный дом (собственность)</w:t>
            </w:r>
          </w:p>
          <w:p>
            <w:pPr>
              <w:jc w:val="left"/>
            </w:pPr>
            <w:r>
              <w:t xml:space="preserve">Гараж (собственность)</w:t>
            </w:r>
          </w:p>
        </w:tc>
        <w:tc>
          <w:tcPr/>
          <w:p>
            <w:pPr>
              <w:jc w:val="left"/>
            </w:pPr>
            <w:r>
              <w:t xml:space="preserve">40,1</w:t>
            </w:r>
          </w:p>
          <w:p>
            <w:pPr>
              <w:jc w:val="left"/>
            </w:pPr>
            <w:r>
              <w:t xml:space="preserve">600,0</w:t>
            </w:r>
          </w:p>
          <w:p>
            <w:pPr>
              <w:jc w:val="left"/>
            </w:pPr>
            <w:r>
              <w:t xml:space="preserve">90,0</w:t>
            </w:r>
          </w:p>
          <w:p>
            <w:pPr>
              <w:jc w:val="left"/>
            </w:pPr>
            <w:r>
              <w:t xml:space="preserve">17,1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КИА SPORTAGE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2012г. (руб)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Сердюков Дмитрий Валерьевич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организационным вопросам и МТО</w:t>
            </w:r>
          </w:p>
        </w:tc>
        <w:tc>
          <w:tcPr/>
          <w:p>
            <w:pPr>
              <w:jc w:val="left"/>
            </w:pPr>
            <w:r>
              <w:t xml:space="preserve">611 599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(в пользовании)</w:t>
            </w:r>
          </w:p>
        </w:tc>
        <w:tc>
          <w:tcPr/>
          <w:p>
            <w:pPr>
              <w:jc w:val="left"/>
            </w:pPr>
            <w:r>
              <w:t xml:space="preserve">47,5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rPr>
          <w:u w:val="single"/>
          <w:bCs/>
          <w:b/>
        </w:rPr>
        <w:t xml:space="preserve">Государственное казенное учреждение города Москвы «Инженерная служба Таганского района»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ФИО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 за 2012 г. (руб)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/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Пирог Виктор Петрович</w:t>
            </w:r>
          </w:p>
        </w:tc>
        <w:tc>
          <w:tcPr/>
          <w:p>
            <w:pPr>
              <w:jc w:val="left"/>
            </w:pPr>
            <w:r>
              <w:t xml:space="preserve">Руководитель Государственного казенного учреждения города Москвы «Инженерная служба Таганского района»</w:t>
            </w:r>
          </w:p>
        </w:tc>
        <w:tc>
          <w:tcPr/>
          <w:p>
            <w:pPr>
              <w:jc w:val="left"/>
            </w:pPr>
            <w:r>
              <w:t xml:space="preserve">1 437 208,02</w:t>
            </w:r>
          </w:p>
        </w:tc>
        <w:tc>
          <w:tcPr/>
          <w:p>
            <w:pPr>
              <w:jc w:val="left"/>
            </w:pPr>
            <w:r>
              <w:t xml:space="preserve">Квартира (общая долевая собственность 1/3 доли)</w:t>
            </w:r>
          </w:p>
          <w:p>
            <w:pPr>
              <w:jc w:val="left"/>
            </w:pPr>
            <w:r>
              <w:t xml:space="preserve">Квартира (собственность)</w:t>
            </w:r>
          </w:p>
        </w:tc>
        <w:tc>
          <w:tcPr/>
          <w:p>
            <w:pPr>
              <w:jc w:val="left"/>
            </w:pPr>
            <w:r>
              <w:t xml:space="preserve">57,9</w:t>
            </w:r>
          </w:p>
          <w:p>
            <w:pPr>
              <w:jc w:val="left"/>
            </w:pPr>
            <w:r>
              <w:t xml:space="preserve">60,5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230 000</w:t>
            </w:r>
          </w:p>
        </w:tc>
        <w:tc>
          <w:tcPr/>
          <w:p>
            <w:pPr>
              <w:jc w:val="left"/>
            </w:pPr>
            <w:r>
              <w:t xml:space="preserve">Земельный участок (собственность)</w:t>
            </w:r>
          </w:p>
          <w:p>
            <w:pPr>
              <w:jc w:val="left"/>
            </w:pPr>
            <w:r>
              <w:t xml:space="preserve">Жилой дом (собственность)</w:t>
            </w:r>
          </w:p>
          <w:p>
            <w:pPr>
              <w:jc w:val="left"/>
            </w:pPr>
            <w:r>
              <w:t xml:space="preserve">Квартира (общая долевая собственность 1/3 доли)</w:t>
            </w:r>
          </w:p>
        </w:tc>
        <w:tc>
          <w:tcPr/>
          <w:p>
            <w:pPr>
              <w:jc w:val="left"/>
            </w:pPr>
            <w:r>
              <w:t xml:space="preserve">1 331</w:t>
            </w:r>
          </w:p>
          <w:p>
            <w:pPr>
              <w:jc w:val="left"/>
            </w:pPr>
            <w:r>
              <w:t xml:space="preserve">176,6</w:t>
            </w:r>
          </w:p>
          <w:p>
            <w:pPr>
              <w:jc w:val="left"/>
            </w:pPr>
            <w:r>
              <w:t xml:space="preserve">57,9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Лексус RX-300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http://tagan.mos.ru/anti-corruption/information-on-income-expenses-about-property-and-obligations-of-property-character/detail/1272366.html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information-on-income-expenses-about-property-and-obligations-of-property-character/detail/1272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information-on-income-expenses-about-property-and-obligations-of-property-character/detail/1272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2025-07-04T14:38:02Z</dcterms:created>
  <dcterms:modified xsi:type="dcterms:W3CDTF">2025-07-04T14:38:02Z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