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5fcf2cd43a5e3d65e9ecbe4db697143ef9a0d"/>
    <w:p>
      <w:pPr>
        <w:pStyle w:val="Heading3"/>
      </w:pPr>
      <w:r>
        <w:t xml:space="preserve">ПАМЯТКА управы Таганского района города Москвы об основах антикоррупционного поведения государственных гражданских служащих</w:t>
      </w:r>
    </w:p>
    <w:p>
      <w:pPr>
        <w:pStyle w:val="FirstParagraph"/>
      </w:pPr>
      <w:r>
        <w:t xml:space="preserve">22.05.2014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 управы Таганского района города Москвы об основах антикоррупционного поведения государственных гражданских служащих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http://tagan.mos.ru/anti-corruption/methodical-materials/detail/1051910.html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methodical-materials/&#1055;&#1072;&#1084;&#1103;&#1090;&#1082;&#1072;%20&#1086;&#1073;%20&#1086;&#1089;&#1085;&#1086;&#1074;&#1072;&#1093;%20&#1072;&#1085;&#1090;&#1080;&#1082;&#1086;&#1088;&#1088;&#1091;&#1087;&#1094;&#1080;&#1086;&#1085;&#1085;&#1086;&#1075;&#1086;%20&#1087;&#1086;&#1074;&#1077;&#1076;&#1077;&#1085;&#1080;&#1103;.docx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methodical-materials/detail/1051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methodical-materials/&#1055;&#1072;&#1084;&#1103;&#1090;&#1082;&#1072;%20&#1086;&#1073;%20&#1086;&#1089;&#1085;&#1086;&#1074;&#1072;&#1093;%20&#1072;&#1085;&#1090;&#1080;&#1082;&#1086;&#1088;&#1088;&#1091;&#1087;&#1094;&#1080;&#1086;&#1085;&#1085;&#1086;&#1075;&#1086;%20&#1087;&#1086;&#1074;&#1077;&#1076;&#1077;&#1085;&#1080;&#1103;.docx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methodical-materials/detail/1051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2024-10-03T08:52:59Z</dcterms:created>
  <dcterms:modified xsi:type="dcterms:W3CDTF">2024-10-03T08:52:59Z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