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ff2831a210cb8f2108497380a7a834e387dd40"/>
    <w:p>
      <w:pPr>
        <w:pStyle w:val="Heading3"/>
      </w:pPr>
      <w:r>
        <w:t xml:space="preserve">Telegram-канал «Контроль и алкоголь в Москве»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t xml:space="preserve">В целях оперативного информирования предприятий потребительского рынка в сфере реализации алкогольной продукции </w:t>
      </w:r>
      <w:hyperlink r:id="rId20">
        <w:r>
          <w:rPr>
            <w:rStyle w:val="Hyperlink"/>
          </w:rPr>
          <w:t xml:space="preserve">Департаментом торговли и услуг города Москвы</w:t>
        </w:r>
      </w:hyperlink>
      <w:r>
        <w:t xml:space="preserve"> создан Telegram-канал «Контроль и алкоголь в Москве» (</w:t>
      </w:r>
      <w:hyperlink r:id="rId21">
        <w:r>
          <w:rPr>
            <w:rStyle w:val="Hyperlink"/>
          </w:rPr>
          <w:t xml:space="preserve">https://t.me/kamdt</w:t>
        </w:r>
      </w:hyperlink>
      <w:r>
        <w:t xml:space="preserve">), который на сегодняшний день насчитывает более 1200 подписчиков.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http://tagan.mos.ru/consumer-market/for-information-entrepreneurs/detail/10971502.html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consumer-market/for-information-entrepreneurs/detail/10971502.html" TargetMode="External" /><Relationship Type="http://schemas.openxmlformats.org/officeDocument/2006/relationships/hyperlink" Id="rId21" Target="https://t.me/kamdt" TargetMode="External" /><Relationship Type="http://schemas.openxmlformats.org/officeDocument/2006/relationships/hyperlink" Id="rId20" Target="https://www.mos.ru/dt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consumer-market/for-information-entrepreneurs/detail/10971502.html" TargetMode="External" /><Relationship Type="http://schemas.openxmlformats.org/officeDocument/2006/relationships/hyperlink" Id="rId21" Target="https://t.me/kamdt" TargetMode="External" /><Relationship Type="http://schemas.openxmlformats.org/officeDocument/2006/relationships/hyperlink" Id="rId20" Target="https://www.mos.ru/dt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2024-04-21T12:26:49Z</dcterms:created>
  <dcterms:modified xsi:type="dcterms:W3CDTF">2024-04-21T12:26:49Z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