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5e94ce93fa564733bf6c6b4c5ec54f18091d03"/>
    <w:p>
      <w:pPr>
        <w:pStyle w:val="Heading3"/>
      </w:pPr>
      <w:r>
        <w:t xml:space="preserve">Познавательные программы подготовили в районных библиотеках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14.05.2024</w:t>
      </w:r>
    </w:p>
    <w:p>
      <w:pPr>
        <w:pStyle w:val="BodyText"/>
      </w:pPr>
      <w:r>
        <w:t xml:space="preserve">День славянской письменности отметят в районных библиотеках. Фото: Анна Быкова, «Вечерняя Москва»</w:t>
      </w:r>
    </w:p>
    <w:p>
      <w:pPr>
        <w:pStyle w:val="BodyText"/>
      </w:pPr>
      <w:r>
        <w:t xml:space="preserve">Познавательные программы, приуроченные ко Дню славянской письменности и культуры, отметят 24 мая в районных библиотеках. Данный праздник отмечают в память создателям славянской письменности и алфавита Кириллу и Мефодию.</w:t>
      </w:r>
    </w:p>
    <w:p>
      <w:pPr>
        <w:pStyle w:val="BodyText"/>
      </w:pPr>
      <w:r>
        <w:t xml:space="preserve">В библиотеках</w:t>
      </w:r>
      <w:r>
        <w:t xml:space="preserve"> </w:t>
      </w:r>
      <w:hyperlink r:id="rId20">
        <w:r>
          <w:rPr>
            <w:rStyle w:val="Hyperlink"/>
          </w:rPr>
          <w:t xml:space="preserve">составили</w:t>
        </w:r>
      </w:hyperlink>
      <w:r>
        <w:t xml:space="preserve"> </w:t>
      </w:r>
      <w:r>
        <w:t xml:space="preserve">программу празднования. Запланировали мероприятия как для детей, так и для взрослых. В библиотеке №16 по адресу: Новоспасский переулок, дом 5, организуют «Один день в древнерусской школе». Сотрудники расскажут, как происходило обучение в Древней Руси. Участники смогут сами попробовать бересту в качестве листа бумаги, решат задачи с помощью древнерусской цифири и заучат слоги из старославянского алфавита. Вход на мероприятие свободный. Посетить его может любой желающий. Начало в 15:00.</w:t>
      </w:r>
    </w:p>
    <w:p>
      <w:pPr>
        <w:pStyle w:val="BodyText"/>
      </w:pPr>
      <w:r>
        <w:t xml:space="preserve">А в Отделе детского развития Центральной библиотеки №15, расположенной по адресу: Большой Факельный переулок, дом 3, строение 2,</w:t>
      </w:r>
      <w:r>
        <w:t xml:space="preserve"> </w:t>
      </w:r>
      <w:hyperlink r:id="rId21">
        <w:r>
          <w:rPr>
            <w:rStyle w:val="Hyperlink"/>
          </w:rPr>
          <w:t xml:space="preserve">запланировали</w:t>
        </w:r>
      </w:hyperlink>
      <w:r>
        <w:t xml:space="preserve"> </w:t>
      </w:r>
      <w:r>
        <w:t xml:space="preserve">провести викторину «Свет разумения книжного». Участники смогут узнать больше о старорусском алфавите, истории. Также в рамках викторины попробуют самостоятельно перевести старославянские слова на современный русский язык. Вход доступен всем желающим, оплата и регистрация не требуется. Начнется встреча в 14:00.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http://tagan.mos.ru/overhaul/news/detail/12368314.html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overhaul/news/detail/12368314.html" TargetMode="External" /><Relationship Type="http://schemas.openxmlformats.org/officeDocument/2006/relationships/hyperlink" Id="rId21" Target="https://kulturacao.tilda.ws/tproduct/570856361-180527639652-viktorina-svet-razumeniya-knizhnogo" TargetMode="External" /><Relationship Type="http://schemas.openxmlformats.org/officeDocument/2006/relationships/hyperlink" Id="rId20" Target="https://kulturacao.tilda.ws/tproduct/570856361-830520026511-odin-den-v-drevnerusskoi-shko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overhaul/news/detail/12368314.html" TargetMode="External" /><Relationship Type="http://schemas.openxmlformats.org/officeDocument/2006/relationships/hyperlink" Id="rId21" Target="https://kulturacao.tilda.ws/tproduct/570856361-180527639652-viktorina-svet-razumeniya-knizhnogo" TargetMode="External" /><Relationship Type="http://schemas.openxmlformats.org/officeDocument/2006/relationships/hyperlink" Id="rId20" Target="https://kulturacao.tilda.ws/tproduct/570856361-830520026511-odin-den-v-drevnerusskoi-shko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2025-07-18T01:44:08Z</dcterms:created>
  <dcterms:modified xsi:type="dcterms:W3CDTF">2025-07-18T01:44:08Z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