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b31024fc85eddcd9821160c764fa18ed5e8ec3"/>
    <w:p>
      <w:pPr>
        <w:pStyle w:val="Heading3"/>
      </w:pPr>
      <w:r>
        <w:t xml:space="preserve">Сергей Сальников приступил к исполнению обязанностей главы управы</w:t>
      </w:r>
    </w:p>
    <w:p>
      <w:pPr>
        <w:pStyle w:val="FirstParagraph"/>
      </w:pPr>
      <w:r>
        <w:t xml:space="preserve">21.11.2024</w:t>
      </w:r>
    </w:p>
    <w:p>
      <w:pPr>
        <w:pStyle w:val="BodyText"/>
      </w:pPr>
      <w:r>
        <w:t xml:space="preserve">Исполняющий обязанности главы управы Таганского района Сергей Сальников обратился к жителям Таганского района через свой</w:t>
      </w:r>
      <w:r>
        <w:t xml:space="preserve"> </w:t>
      </w:r>
      <w:hyperlink r:id="rId20">
        <w:r>
          <w:rPr>
            <w:rStyle w:val="Hyperlink"/>
          </w:rPr>
          <w:t xml:space="preserve">блог</w:t>
        </w:r>
      </w:hyperlink>
      <w:r>
        <w:t xml:space="preserve">.</w:t>
      </w:r>
    </w:p>
    <w:p>
      <w:pPr>
        <w:pStyle w:val="BodyText"/>
      </w:pPr>
      <w:r>
        <w:t xml:space="preserve">Он написал: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"Уважаемые жители Таганского района!</w:t>
      </w:r>
    </w:p>
    <w:p>
      <w:pPr>
        <w:pStyle w:val="BodyText"/>
      </w:pPr>
      <w:r>
        <w:br/>
      </w:r>
      <w:r>
        <w:t xml:space="preserve">На днях я приступил к исполнению обязанностей главы управы. Определил для себя ряд направлений, на которых управа сосредоточит в ближайшее время основные усилия.</w:t>
      </w:r>
      <w:r>
        <w:br/>
      </w:r>
      <w:r>
        <w:br/>
      </w:r>
      <w:r>
        <w:t xml:space="preserve">Главной своей задачей на ближайшее время я вижу, прежде всего, сохранение темпов развития Таганского района. Вопросы благоустройства и ЖКХ традиционно являются основными для главы управы, и я убежден, что мои опыт и знания помогут при решении таких задач как: своевременная уборка придомовой территории, качественное содержание жилого фонда, комфорт и уют жителей на общественных пространствах.</w:t>
      </w:r>
      <w:r>
        <w:br/>
      </w:r>
      <w:r>
        <w:br/>
      </w:r>
      <w:r>
        <w:t xml:space="preserve">Считаю важным и необходимым поддерживать оперативный контакт с Вами, дорогие жители, и поэтому по любым вопросам Вы сможете написать мне в личные сообщения или позвонить в приёмную по телефону: 8 (495) 912-43-84</w:t>
      </w:r>
      <w:r>
        <w:br/>
      </w:r>
      <w:r>
        <w:br/>
      </w:r>
      <w:r>
        <w:t xml:space="preserve">Сообщайте о любых возникающих проблемах напрямую, так мы сможем оперативно принять меры по их устранению.</w:t>
      </w:r>
      <w:r>
        <w:br/>
      </w:r>
      <w:r>
        <w:br/>
      </w:r>
      <w:r>
        <w:t xml:space="preserve">Уважаемые жители, нам впереди предстоит плодотворная работа, чтобы сделать Таганский район только лучше.</w:t>
      </w:r>
      <w:r>
        <w:br/>
      </w:r>
      <w:r>
        <w:t xml:space="preserve">Я искренне рассчитываю на вашу помощь и поддержку!"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http://tagan.mos.ru/presscenter/articles-and-interviews/detail/12676997.html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articles-and-interviews/detail/12676997.html" TargetMode="External" /><Relationship Type="http://schemas.openxmlformats.org/officeDocument/2006/relationships/hyperlink" Id="rId20" Target="https://vk.com/serg_salniko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articles-and-interviews/detail/12676997.html" TargetMode="External" /><Relationship Type="http://schemas.openxmlformats.org/officeDocument/2006/relationships/hyperlink" Id="rId20" Target="https://vk.com/serg_salniko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2025-06-02T02:02:59Z</dcterms:created>
  <dcterms:modified xsi:type="dcterms:W3CDTF">2025-06-02T02:02:59Z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