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горжусь---дорога-памяти"/>
    <w:p>
      <w:pPr>
        <w:pStyle w:val="Heading3"/>
      </w:pPr>
      <w:r>
        <w:t xml:space="preserve">ЯГоржусь - Дорога памяти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Вчера в честь 78-й годовщины Великой Победы Карен Аперян вместе с другими главами муниципальных депутатов Центрального округа приняли участие в патриотическом мероприятии «Дорога Памяти» в Музейно-Храмовом комплексе Вооруженных Сил РФ и возложили цветы к памятнику «Матерям победителей», почтив память героев Великой Отечественной войны.</w:t>
      </w:r>
      <w:r>
        <w:br/>
      </w:r>
      <w:r>
        <w:br/>
      </w:r>
      <w:r>
        <w:t xml:space="preserve">Мероприятие стало завершением смотра-конкурса #ЯГоржусь - Дорога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http://tagan.mos.ru/presscenter/mediagallery/147039/11622457/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mediagallery/147039/116224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mediagallery/147039/116224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2025-02-13T16:03:19Z</dcterms:created>
  <dcterms:modified xsi:type="dcterms:W3CDTF">2025-02-13T16:03:19Z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