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38792c3adafafe81945cf93e3f38b5cd84185"/>
    <w:p>
      <w:pPr>
        <w:pStyle w:val="Heading3"/>
      </w:pPr>
      <w:r>
        <w:t xml:space="preserve">Концерт «Поем Окуджаву» организуют в библиотеке №17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Концерт авторской песни «Поем Окуджаву» состоится 16 мая в Нотно-музыкальной библиотеке №17 имени Петра Юргенсона.</w:t>
      </w:r>
    </w:p>
    <w:p>
      <w:pPr>
        <w:pStyle w:val="BodyText"/>
      </w:pPr>
      <w:r>
        <w:t xml:space="preserve">Мероприятие приурочили к 78 годовщине Победы в Великой Отечественной войне. В рамках программы прозвучат стихотворения и музыкальные произведения поэта и барда Булата Окуджавы, который был не только знаменитым деятелем искусства, но и непосредственным участником сражений 1941-1945 годов.</w:t>
      </w:r>
    </w:p>
    <w:p>
      <w:pPr>
        <w:pStyle w:val="BodyText"/>
      </w:pPr>
      <w:r>
        <w:t xml:space="preserve">Композиции исполнят артисты клуба авторской песни «Споемте, друзья!». Музыкальный вечер проведет композитор Виктор Галустян,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центров Центрального административного округа.</w:t>
      </w:r>
    </w:p>
    <w:p>
      <w:pPr>
        <w:pStyle w:val="BodyText"/>
      </w:pPr>
      <w:r>
        <w:t xml:space="preserve">Начало концерта в 19:30.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http://tagan.mos.ru/presscenter/news/detail/11578166.html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578166.html" TargetMode="External" /><Relationship Type="http://schemas.openxmlformats.org/officeDocument/2006/relationships/hyperlink" Id="rId20" Target="https://cbscao.ru/about/biblioteki/item/poyom-okudzhav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578166.html" TargetMode="External" /><Relationship Type="http://schemas.openxmlformats.org/officeDocument/2006/relationships/hyperlink" Id="rId20" Target="https://cbscao.ru/about/biblioteki/item/poyom-okudzhav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2025-07-18T05:22:47Z</dcterms:created>
  <dcterms:modified xsi:type="dcterms:W3CDTF">2025-07-18T05:22:47Z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