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418e2db4b318052d712a8bbe028f19ee79f324"/>
    <w:p>
      <w:pPr>
        <w:pStyle w:val="Heading3"/>
      </w:pPr>
      <w:r>
        <w:t xml:space="preserve">Молпалата района приняла участие в сборе гуманитарной помощи</w:t>
      </w:r>
    </w:p>
    <w:p>
      <w:pPr>
        <w:pStyle w:val="FirstParagraph"/>
      </w:pPr>
      <w:r>
        <w:t xml:space="preserve">23.08.2023</w:t>
      </w:r>
    </w:p>
    <w:p>
      <w:pPr>
        <w:pStyle w:val="BodyText"/>
      </w:pPr>
      <w:r>
        <w:t xml:space="preserve">Активисты Молодежной палаты Таганского района сообщили 21 августа, что они поучаствовали в сборе гуманитарной помощи «Из рук в руки».</w:t>
      </w:r>
    </w:p>
    <w:p>
      <w:pPr>
        <w:pStyle w:val="BodyText"/>
      </w:pPr>
      <w:r>
        <w:t xml:space="preserve">— Мы являемся волонтерами на постоянной основе. В связи с запросом на помощь от поселка Щебикино активисты собрали продовольственные продукты и одежду. Посылку отправили нуждающимся уже в июле, — сообщила председатель Молпалаты Сабина Сальникова.</w:t>
      </w:r>
    </w:p>
    <w:p>
      <w:pPr>
        <w:pStyle w:val="BodyText"/>
      </w:pPr>
      <w:r>
        <w:t xml:space="preserve">Сбор прошел на двух площадках: улица Воронцовская, дом 21 и Большой Факульный переулок, дом 9/11.</w:t>
      </w:r>
    </w:p>
    <w:p>
      <w:pPr>
        <w:pStyle w:val="BodyText"/>
      </w:pPr>
      <w:r>
        <w:t xml:space="preserve">Молодые парламентарии отсортировали принесенные вещи, проверили их состояние и сроки годности. Также разобрали коробки и провели погрузку поссылок.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http://tagan.mos.ru/presscenter/news/detail/11788225.html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Таганского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agan.mos.ru" TargetMode="External" /><Relationship Type="http://schemas.openxmlformats.org/officeDocument/2006/relationships/hyperlink" Id="rId20" Target="http://tagan.mos.ru/presscenter/news/detail/117882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agan.mos.ru" TargetMode="External" /><Relationship Type="http://schemas.openxmlformats.org/officeDocument/2006/relationships/hyperlink" Id="rId20" Target="http://tagan.mos.ru/presscenter/news/detail/117882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2025-07-29T13:47:40Z</dcterms:created>
  <dcterms:modified xsi:type="dcterms:W3CDTF">2025-07-29T13:47:40Z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