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2f8f801bbe1780754285de8440150d1364db2"/>
    <w:p>
      <w:pPr>
        <w:pStyle w:val="Heading3"/>
      </w:pPr>
      <w:r>
        <w:t xml:space="preserve">Сотрудники «Жилищника» очистили водоприемные решетки на парковках в Таганском районе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14.11.2023</w:t>
      </w:r>
    </w:p>
    <w:p>
      <w:pPr>
        <w:pStyle w:val="BodyText"/>
      </w:pPr>
      <w:r>
        <w:t xml:space="preserve">Сотрудники Государственного бюджетного учреждения «Жилищник» 12 ноября очистили водоприемные решетки на парковках в Таганском районе.</w:t>
      </w:r>
    </w:p>
    <w:p>
      <w:pPr>
        <w:pStyle w:val="BodyText"/>
      </w:pPr>
      <w:r>
        <w:t xml:space="preserve">— Специалисты провели работы на машино-местах. Парковочные карманы на улицах Пятая Котельническая, Воронцово поле, Малая Калитниковская, Иерусалимская, а также в переулке Обуха с утра очистили от мелкого мусора и осадков, — проинформировал заместитель директора по комплексному содержанию объектов дорожного хозяйства Виталий Савинков.</w:t>
      </w:r>
    </w:p>
    <w:p>
      <w:pPr>
        <w:pStyle w:val="BodyText"/>
      </w:pPr>
      <w:r>
        <w:t xml:space="preserve">Специалисты очистили водоприемные решетки, которые находятся на парковочных местах. В осенний период работы проводят регулярно в связи с большим количеством осадков. Таким образом, сотрудники «Жилищника» предотвращают от подтопления дома и улицы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http://tagan.mos.ru/presscenter/news/detail/11979555.html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979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979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2024-11-23T01:32:48Z</dcterms:created>
  <dcterms:modified xsi:type="dcterms:W3CDTF">2024-11-23T01:32:48Z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