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d1fe04e1b5e11c0ff3015567ed20befb0460ef"/>
    <w:p>
      <w:pPr>
        <w:pStyle w:val="Heading3"/>
      </w:pPr>
      <w:r>
        <w:t xml:space="preserve">Система записи на отдых и оздоровление детей</w:t>
      </w:r>
    </w:p>
    <w:p>
      <w:pPr>
        <w:pStyle w:val="FirstParagraph"/>
      </w:pPr>
      <w:r>
        <w:t xml:space="preserve">25.12.2014</w:t>
      </w:r>
    </w:p>
    <w:p>
      <w:pPr>
        <w:pStyle w:val="BodyText"/>
      </w:pPr>
      <w:r>
        <w:rPr>
          <w:bCs/>
          <w:b/>
        </w:rPr>
        <w:t xml:space="preserve">Уважаемые москвичи!</w:t>
      </w:r>
    </w:p>
    <w:p>
      <w:pPr>
        <w:pStyle w:val="BodyText"/>
      </w:pPr>
      <w:r>
        <w:t xml:space="preserve">В целях вашего удобства принято решение не реформировать в 2015 году систему записи на отдых и оздоровление детей.</w:t>
      </w:r>
    </w:p>
    <w:p>
      <w:pPr>
        <w:pStyle w:val="BodyText"/>
      </w:pPr>
      <w:r>
        <w:t xml:space="preserve">В апреле 2015 года стартует запись на отдых и оздоровление детей, находящихся в трудной жизненной ситуации, которая будет организована аналогично записи в 2014 году.</w:t>
      </w:r>
    </w:p>
    <w:p>
      <w:pPr>
        <w:pStyle w:val="BodyText"/>
      </w:pPr>
      <w:r>
        <w:t xml:space="preserve">Более подробная информация о детской оздоровительной кампании будет размещена на Портале государственных и муниципальных услуг (функций) города Москвы PGU.mos.ru, сайтах Департамента культуры города Москвы</w:t>
      </w:r>
      <w:r>
        <w:t xml:space="preserve"> </w:t>
      </w:r>
      <w:hyperlink r:id="rId20">
        <w:r>
          <w:rPr>
            <w:rStyle w:val="Hyperlink"/>
          </w:rPr>
          <w:t xml:space="preserve">http://kultura.mos.ru/</w:t>
        </w:r>
      </w:hyperlink>
      <w:r>
        <w:t xml:space="preserve"> </w:t>
      </w:r>
      <w:r>
        <w:t xml:space="preserve">и Государственного автономного учреждения культуры города Москвы «Московское агентство организации отдыха и туризма» (ГАУК «Мосгортур»)</w:t>
      </w:r>
      <w:r>
        <w:t xml:space="preserve"> </w:t>
      </w:r>
      <w:hyperlink r:id="rId21">
        <w:r>
          <w:rPr>
            <w:rStyle w:val="Hyperlink"/>
          </w:rPr>
          <w:t xml:space="preserve">http://mosgortur.ru/.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http://tagan.mos.ru/presscenter/news/detail/1496089.html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kultura.mos.ru/" TargetMode="External" /><Relationship Type="http://schemas.openxmlformats.org/officeDocument/2006/relationships/hyperlink" Id="rId21" Target="http://mosgortur.ru/" TargetMode="External" /><Relationship Type="http://schemas.openxmlformats.org/officeDocument/2006/relationships/hyperlink" Id="rId23" Target="http://tagan.mos.ru" TargetMode="External" /><Relationship Type="http://schemas.openxmlformats.org/officeDocument/2006/relationships/hyperlink" Id="rId22" Target="http://tagan.mos.ru/presscenter/news/detail/14960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kultura.mos.ru/" TargetMode="External" /><Relationship Type="http://schemas.openxmlformats.org/officeDocument/2006/relationships/hyperlink" Id="rId21" Target="http://mosgortur.ru/" TargetMode="External" /><Relationship Type="http://schemas.openxmlformats.org/officeDocument/2006/relationships/hyperlink" Id="rId23" Target="http://tagan.mos.ru" TargetMode="External" /><Relationship Type="http://schemas.openxmlformats.org/officeDocument/2006/relationships/hyperlink" Id="rId22" Target="http://tagan.mos.ru/presscenter/news/detail/14960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2024-05-08T14:52:34Z</dcterms:created>
  <dcterms:modified xsi:type="dcterms:W3CDTF">2024-05-08T14:52:34Z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