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487f0785575b3a71b18d0f7eb0d960e9963ee0"/>
    <w:p>
      <w:pPr>
        <w:pStyle w:val="Heading3"/>
      </w:pPr>
      <w:r>
        <w:t xml:space="preserve">Фасады медицинского центра на Земляном Валу декорируют шелкографией</w:t>
      </w:r>
    </w:p>
    <w:p>
      <w:pPr>
        <w:pStyle w:val="FirstParagraph"/>
      </w:pPr>
      <w:r>
        <w:t xml:space="preserve">17.06.2020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348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cdb/file7830kuwigp47xy6ze7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4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Фасады будущего медицинского центра на Земляном Валу планируют украсить шелкографией.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высотой в три этажа построят в лаконичном стиле. Фасады декорируют эркерами из стекла и шелкографическими рисунками, а на кровле сделают искусственное озеленение. Над входом в медицинское усреднения разместят светодиодный экран.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  <w:r>
          <w:rPr>
            <w:rStyle w:val="Hyperlink"/>
          </w:rPr>
          <w:t xml:space="preserve"> </w:t>
        </w:r>
      </w:hyperlink>
      <w:r>
        <w:t xml:space="preserve">Агентства городских новостей «Москва» рассказали, что в учреждении организуют кабинеты косметологии, функциональной диагностики и интенсивной терапии, операционный блок, палаты и процедурные.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медицинский центр планируют возвести по адресу: улица Земляной Вал, дом 59.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http://tagan.mos.ru/presscenter/news/detail/8970941.html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8970941.html" TargetMode="External" /><Relationship Type="http://schemas.openxmlformats.org/officeDocument/2006/relationships/hyperlink" Id="rId23" Target="https://www.mskagency.ru/materials/30132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8970941.html" TargetMode="External" /><Relationship Type="http://schemas.openxmlformats.org/officeDocument/2006/relationships/hyperlink" Id="rId23" Target="https://www.mskagency.ru/materials/30132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2024-05-18T06:07:39Z</dcterms:created>
  <dcterms:modified xsi:type="dcterms:W3CDTF">2024-05-18T06:07:39Z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