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19b8d9524827e6ccd2e5322c00c28cb778aea"/>
    <w:p>
      <w:pPr>
        <w:pStyle w:val="Heading3"/>
      </w:pPr>
      <w:r>
        <w:t xml:space="preserve">Оперативно-профилактическое мероприятие «Пешеходный переход»</w:t>
      </w:r>
    </w:p>
    <w:p>
      <w:pPr>
        <w:pStyle w:val="FirstParagraph"/>
      </w:pPr>
      <w:r>
        <w:t xml:space="preserve">21.12.2017</w:t>
      </w:r>
    </w:p>
    <w:p>
      <w:pPr>
        <w:pStyle w:val="BodyText"/>
      </w:pPr>
      <w:r>
        <w:t xml:space="preserve">Анализ аварийности на улицах города Москвы показывает, что регулярно имеют место ДТП, связанные с наездами на пешеходов в зоне действия пешеходных переходов. В целях усиления профилактической работы, направленной на снижение количества и тяжести данного вида ДТП, 21 декабря 2017 года сотрудниками 2 батальона ДПС полка ДПС ГИБДД УВД по ЦАО ГУ МВД России по г. Москве проводится оперативно-профилактическое мероприятие «Пешеходный переход». Основные задачи мероприятия - профилактика и пресечение нарушений ПДД РФ со стороны водителей, не предоставляющих преимущественное право в движении пешеходам, а также водителей, размещающих свои транспортные средства на пешеходных переходах и ближе 5 метров перед ним. Маршруты патрулирования дорожно-патрульной службы будут приближены к наиболее загруженным пешеходами участкам, а также к местам, где неоднократно происходили наезды на пешеходов. </w:t>
      </w:r>
    </w:p>
    <w:p>
      <w:pPr>
        <w:pStyle w:val="BodyText"/>
      </w:pPr>
      <w:r>
        <w:t xml:space="preserve">Необходимо отметить, что в большинстве случаев виновниками ДТП являются водители транспортных средств. Они превышают скорость, нарушают правила проезда пешеходных переходов, едут на запрещающий сигнал светофора. Некоторые водители останавливают свои автомобили перед пешеходными переходами и на них, тем самым, преграждая безопасный путь и вынуждая пешеходов выходить на проезжую часть дороги. Из-за подобных нарушений ПДД пешеходы часто рискуют собственными жизнями, преодолевая преграды, создаваемые нерадивыми водителями.</w:t>
      </w:r>
    </w:p>
    <w:p>
      <w:pPr>
        <w:pStyle w:val="BodyText"/>
      </w:pPr>
      <w:r>
        <w:t xml:space="preserve">Уважаемые участники дорожного движения! Не подвергайте себя опасности и всегда помните, что Ваша безопасность на дорогах – в Ваших собственных руках.</w:t>
      </w:r>
    </w:p>
    <w:p>
      <w:pPr>
        <w:pStyle w:val="BodyText"/>
      </w:pPr>
      <w:r>
        <w:rPr>
          <w:iCs/>
          <w:i/>
          <w:bCs/>
          <w:b/>
        </w:rPr>
        <w:t xml:space="preserve">2 батальон ДПС полка ДПС ГИБДД УВД по ЦАО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http://tagan.mos.ru/security-and-rule-of-law/gibdd/detail/7053163.html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70531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security-and-rule-of-law/gibdd/detail/70531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2024-04-09T05:13:02Z</dcterms:created>
  <dcterms:modified xsi:type="dcterms:W3CDTF">2024-04-09T05:13:02Z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