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8d95403d2d948f35b44573c002cb702c7217"/>
    <w:p>
      <w:pPr>
        <w:pStyle w:val="Heading3"/>
      </w:pPr>
      <w:r>
        <w:t xml:space="preserve">Оперативно-профилактическая операция «Дети России»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С 3 по 12 апреля 2023 года на территории Таганского района города Москвы будет проходить первый этап оперативно-профилактической операции «Дети России», направленной на предупреждение распространения наркомании среди несовершеннолетних и молодежи, выявления и пресечения фактов их вовлечения в противоправную деятельность, связанную с незаконным оборотом наркотических средств, психотропных веществ и их прекурсоров, а также повышения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http://tagan.mos.ru/the-police-division-your-local/detail/11496471.html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the-police-division-your-local/detail/11496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the-police-division-your-local/detail/11496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2025-08-03T11:42:10Z</dcterms:created>
  <dcterms:modified xsi:type="dcterms:W3CDTF">2025-08-03T11:42:10Z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